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BD7BD" w14:textId="77777777" w:rsidR="005B691E" w:rsidRPr="009409E2" w:rsidRDefault="005B691E" w:rsidP="005B691E">
      <w:pPr>
        <w:keepNext/>
        <w:keepLines/>
        <w:pBdr>
          <w:bottom w:val="single" w:sz="4" w:space="2" w:color="ED7D31" w:themeColor="accent2"/>
        </w:pBdr>
        <w:spacing w:before="360" w:after="120" w:line="240" w:lineRule="auto"/>
        <w:jc w:val="right"/>
        <w:outlineLvl w:val="0"/>
        <w:rPr>
          <w:rFonts w:eastAsiaTheme="majorEastAsia" w:cstheme="minorHAnsi"/>
          <w:color w:val="262626" w:themeColor="text1" w:themeTint="D9"/>
          <w:sz w:val="24"/>
          <w:szCs w:val="24"/>
        </w:rPr>
      </w:pPr>
      <w:bookmarkStart w:id="0" w:name="_Toc177722228"/>
      <w:r w:rsidRPr="009409E2">
        <w:rPr>
          <w:rFonts w:eastAsiaTheme="majorEastAsia" w:cstheme="minorHAnsi"/>
          <w:color w:val="0070C0"/>
          <w:sz w:val="24"/>
          <w:szCs w:val="24"/>
        </w:rPr>
        <w:t xml:space="preserve">Pirkimo sąlygų </w:t>
      </w:r>
      <w:r w:rsidRPr="009409E2">
        <w:rPr>
          <w:rFonts w:eastAsiaTheme="majorEastAsia" w:cstheme="minorHAnsi"/>
          <w:color w:val="0070C0"/>
          <w:sz w:val="24"/>
          <w:szCs w:val="24"/>
          <w:lang w:val="en-US"/>
        </w:rPr>
        <w:t>3</w:t>
      </w:r>
      <w:r w:rsidRPr="009409E2">
        <w:rPr>
          <w:rFonts w:eastAsiaTheme="majorEastAsia" w:cstheme="minorHAnsi"/>
          <w:color w:val="0070C0"/>
          <w:sz w:val="24"/>
          <w:szCs w:val="24"/>
        </w:rPr>
        <w:t xml:space="preserve"> priedas „Tiekėjų pašalinimo pagrindai“</w:t>
      </w:r>
      <w:bookmarkEnd w:id="0"/>
    </w:p>
    <w:p w14:paraId="1903604C" w14:textId="177F2D2E" w:rsidR="00982A9F" w:rsidRPr="00DA74D6" w:rsidRDefault="00982A9F" w:rsidP="0068119C">
      <w:pPr>
        <w:jc w:val="both"/>
        <w:rPr>
          <w:rFonts w:ascii="Verdana" w:hAnsi="Verdana"/>
          <w:color w:val="7030A0"/>
        </w:rPr>
      </w:pPr>
    </w:p>
    <w:p w14:paraId="020E4D4E" w14:textId="6C6B294E" w:rsidR="0007098E" w:rsidRPr="000E7DAA" w:rsidRDefault="0007098E" w:rsidP="0068119C">
      <w:pPr>
        <w:pStyle w:val="Betarp"/>
        <w:numPr>
          <w:ilvl w:val="0"/>
          <w:numId w:val="9"/>
        </w:numPr>
        <w:ind w:left="0" w:firstLine="851"/>
        <w:jc w:val="both"/>
        <w:rPr>
          <w:rFonts w:ascii="Verdana" w:hAnsi="Verdana"/>
          <w:sz w:val="22"/>
          <w:szCs w:val="22"/>
        </w:rPr>
      </w:pPr>
      <w:r w:rsidRPr="000E7DAA">
        <w:rPr>
          <w:rFonts w:ascii="Verdana" w:hAnsi="Verdana"/>
          <w:sz w:val="22"/>
          <w:szCs w:val="22"/>
        </w:rPr>
        <w:t xml:space="preserve">Su pasiūlymu teikiamas tik EBVPD. </w:t>
      </w:r>
      <w:r w:rsidR="000E7DAA" w:rsidRPr="000E7DAA">
        <w:rPr>
          <w:rFonts w:ascii="Verdana" w:hAnsi="Verdana" w:cs="Times New Roman"/>
          <w:b/>
          <w:sz w:val="22"/>
          <w:szCs w:val="22"/>
        </w:rPr>
        <w:t xml:space="preserve">Perkančioji organizacija ekonomiškai naudingiausią pasiūlymą pateikusio tiekėjo (ūkio subjektų, kurių pajėgumais tiekėjas remiasi ir </w:t>
      </w:r>
      <w:proofErr w:type="spellStart"/>
      <w:r w:rsidR="000E7DAA" w:rsidRPr="000E7DAA">
        <w:rPr>
          <w:rFonts w:ascii="Verdana" w:hAnsi="Verdana" w:cs="Times New Roman"/>
          <w:b/>
          <w:sz w:val="22"/>
          <w:szCs w:val="22"/>
        </w:rPr>
        <w:t>subtiekėjų</w:t>
      </w:r>
      <w:proofErr w:type="spellEnd"/>
      <w:r w:rsidR="000E7DAA" w:rsidRPr="000E7DAA">
        <w:rPr>
          <w:rFonts w:ascii="Verdana" w:hAnsi="Verdana" w:cs="Times New Roman"/>
          <w:b/>
          <w:sz w:val="22"/>
          <w:szCs w:val="22"/>
        </w:rPr>
        <w:t>) nereikalauja pateikti dokumentų, patvirtinančių nustatytų pašalinimo pagrindų nebuvimą, išskyrus atvejus, kai ji turi pagrįstų abejonių dėl jo patikimumo</w:t>
      </w:r>
      <w:r w:rsidRPr="000E7DAA">
        <w:rPr>
          <w:rFonts w:ascii="Verdana" w:hAnsi="Verdana"/>
          <w:sz w:val="22"/>
          <w:szCs w:val="22"/>
        </w:rPr>
        <w:t>.</w:t>
      </w:r>
      <w:r w:rsidR="0052109D" w:rsidRPr="000E7DAA">
        <w:rPr>
          <w:rFonts w:ascii="Verdana" w:hAnsi="Verdana"/>
          <w:sz w:val="22"/>
          <w:szCs w:val="22"/>
        </w:rPr>
        <w:t xml:space="preserve"> </w:t>
      </w:r>
    </w:p>
    <w:p w14:paraId="79B8607B" w14:textId="674C1AF8" w:rsidR="0007098E" w:rsidRPr="00EB4EDB" w:rsidRDefault="316CCFD7" w:rsidP="0068119C">
      <w:pPr>
        <w:pStyle w:val="Betarp"/>
        <w:numPr>
          <w:ilvl w:val="0"/>
          <w:numId w:val="9"/>
        </w:numPr>
        <w:ind w:left="0" w:firstLine="851"/>
        <w:jc w:val="both"/>
        <w:rPr>
          <w:rFonts w:ascii="Verdana" w:hAnsi="Verdana"/>
          <w:sz w:val="22"/>
          <w:szCs w:val="22"/>
        </w:rPr>
      </w:pPr>
      <w:r w:rsidRPr="00EB4EDB">
        <w:rPr>
          <w:rFonts w:ascii="Verdana" w:hAnsi="Verdana"/>
          <w:sz w:val="22"/>
          <w:szCs w:val="22"/>
        </w:rPr>
        <w:t>Pašalinimo pagrindai taikomi tiekėjui (kai pasiūlymą teikia ūkio subjektų grupė – visiems tos grupės nariams)</w:t>
      </w:r>
      <w:r w:rsidR="000E7DAA" w:rsidRPr="00EB4EDB">
        <w:rPr>
          <w:rFonts w:ascii="Verdana" w:hAnsi="Verdana"/>
          <w:sz w:val="22"/>
          <w:szCs w:val="22"/>
        </w:rPr>
        <w:t xml:space="preserve">, </w:t>
      </w:r>
      <w:proofErr w:type="spellStart"/>
      <w:r w:rsidR="000E7DAA" w:rsidRPr="00EB4EDB">
        <w:rPr>
          <w:rFonts w:ascii="Verdana" w:hAnsi="Verdana"/>
          <w:sz w:val="22"/>
          <w:szCs w:val="22"/>
        </w:rPr>
        <w:t>subtiekėjui</w:t>
      </w:r>
      <w:proofErr w:type="spellEnd"/>
      <w:r w:rsidR="000E7DAA" w:rsidRPr="00EB4EDB">
        <w:rPr>
          <w:rFonts w:ascii="Verdana" w:hAnsi="Verdana"/>
          <w:sz w:val="22"/>
          <w:szCs w:val="22"/>
        </w:rPr>
        <w:t xml:space="preserve"> </w:t>
      </w:r>
      <w:r w:rsidRPr="00EB4EDB">
        <w:rPr>
          <w:rFonts w:ascii="Verdana" w:hAnsi="Verdana"/>
          <w:sz w:val="22"/>
          <w:szCs w:val="22"/>
        </w:rPr>
        <w:t xml:space="preserve"> ir ūkio subjektams, kurių pajėgumais tiekėjas remiasi. </w:t>
      </w:r>
    </w:p>
    <w:p w14:paraId="315A42E7" w14:textId="77777777" w:rsidR="0007098E" w:rsidRPr="001454C5" w:rsidRDefault="316CCFD7" w:rsidP="496BE0B5">
      <w:pPr>
        <w:pStyle w:val="Betarp"/>
        <w:numPr>
          <w:ilvl w:val="0"/>
          <w:numId w:val="9"/>
        </w:numPr>
        <w:ind w:left="0" w:firstLine="851"/>
        <w:jc w:val="both"/>
        <w:rPr>
          <w:rFonts w:ascii="Verdana" w:eastAsia="Verdana" w:hAnsi="Verdana" w:cs="Verdana"/>
          <w:sz w:val="22"/>
          <w:szCs w:val="22"/>
        </w:rPr>
      </w:pPr>
      <w:bookmarkStart w:id="1" w:name="_GoBack"/>
      <w:bookmarkEnd w:id="1"/>
      <w:r w:rsidRPr="001454C5">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454C5">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454C5" w:rsidRDefault="43A43B59" w:rsidP="496BE0B5">
      <w:pPr>
        <w:pStyle w:val="Betarp"/>
        <w:numPr>
          <w:ilvl w:val="0"/>
          <w:numId w:val="9"/>
        </w:numPr>
        <w:ind w:left="0" w:firstLine="851"/>
        <w:jc w:val="both"/>
        <w:rPr>
          <w:rFonts w:ascii="Verdana" w:eastAsia="Verdana" w:hAnsi="Verdana" w:cs="Verdana"/>
          <w:sz w:val="22"/>
          <w:szCs w:val="22"/>
        </w:rPr>
      </w:pPr>
      <w:r w:rsidRPr="001454C5">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454C5">
        <w:rPr>
          <w:rFonts w:ascii="Verdana" w:eastAsia="Verdana" w:hAnsi="Verdana" w:cs="Verdana"/>
          <w:sz w:val="22"/>
          <w:szCs w:val="22"/>
        </w:rPr>
        <w:t>Certis</w:t>
      </w:r>
      <w:proofErr w:type="spellEnd"/>
      <w:r w:rsidRPr="001454C5">
        <w:rPr>
          <w:rFonts w:ascii="Verdana" w:eastAsia="Verdana" w:hAnsi="Verdana" w:cs="Verdana"/>
          <w:sz w:val="22"/>
          <w:szCs w:val="22"/>
        </w:rPr>
        <w:t>“. Lentelės ketvirtame stulpelyje nurodomi doku</w:t>
      </w:r>
      <w:r w:rsidRPr="001454C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1454C5">
        <w:rPr>
          <w:rFonts w:ascii="Verdana" w:hAnsi="Verdana"/>
          <w:sz w:val="22"/>
          <w:szCs w:val="22"/>
        </w:rPr>
        <w:t>Certis</w:t>
      </w:r>
      <w:proofErr w:type="spellEnd"/>
      <w:r w:rsidRPr="001454C5">
        <w:rPr>
          <w:rFonts w:ascii="Verdana" w:hAnsi="Verdana"/>
          <w:sz w:val="22"/>
          <w:szCs w:val="22"/>
        </w:rPr>
        <w:t xml:space="preserve">“, adresu </w:t>
      </w:r>
      <w:hyperlink r:id="rId12" w:history="1">
        <w:r w:rsidR="00372F8B" w:rsidRPr="001454C5">
          <w:rPr>
            <w:rStyle w:val="Hipersaitas"/>
            <w:rFonts w:ascii="Verdana" w:eastAsia="Calibri" w:hAnsi="Verdana" w:cs="Calibri"/>
            <w:sz w:val="22"/>
            <w:szCs w:val="22"/>
          </w:rPr>
          <w:t>https://ec.europa.eu/tools/ecertis/</w:t>
        </w:r>
      </w:hyperlink>
      <w:r w:rsidRPr="001454C5">
        <w:rPr>
          <w:rFonts w:ascii="Verdana" w:hAnsi="Verdana"/>
          <w:sz w:val="22"/>
          <w:szCs w:val="22"/>
        </w:rPr>
        <w:t xml:space="preserve">. </w:t>
      </w:r>
    </w:p>
    <w:p w14:paraId="23C75DE6" w14:textId="77777777" w:rsidR="0007098E" w:rsidRPr="001454C5" w:rsidRDefault="316CCFD7" w:rsidP="0068119C">
      <w:pPr>
        <w:pStyle w:val="Betarp"/>
        <w:numPr>
          <w:ilvl w:val="0"/>
          <w:numId w:val="9"/>
        </w:numPr>
        <w:ind w:left="0" w:firstLine="851"/>
        <w:jc w:val="both"/>
        <w:rPr>
          <w:rFonts w:ascii="Verdana" w:hAnsi="Verdana"/>
          <w:sz w:val="22"/>
          <w:szCs w:val="22"/>
        </w:rPr>
      </w:pPr>
      <w:r w:rsidRPr="001454C5">
        <w:rPr>
          <w:rFonts w:ascii="Verdana" w:hAnsi="Verdana"/>
          <w:sz w:val="22"/>
          <w:szCs w:val="22"/>
        </w:rPr>
        <w:t>Perkančioji organizacija nereikalauja iš tiekėjo pateikti dokumentų, patvirtinančių jo pašalinimo pagrindų nebuvimą, jeigu ji:</w:t>
      </w:r>
    </w:p>
    <w:p w14:paraId="3269FA07"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454C5" w:rsidRDefault="316CCFD7" w:rsidP="0068119C">
      <w:pPr>
        <w:pStyle w:val="Betarp"/>
        <w:numPr>
          <w:ilvl w:val="1"/>
          <w:numId w:val="9"/>
        </w:numPr>
        <w:ind w:left="0" w:firstLine="851"/>
        <w:jc w:val="both"/>
        <w:rPr>
          <w:rFonts w:ascii="Verdana" w:hAnsi="Verdana"/>
          <w:sz w:val="22"/>
          <w:szCs w:val="22"/>
        </w:rPr>
      </w:pPr>
      <w:r w:rsidRPr="001454C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Default="00E2565D" w:rsidP="00E2565D">
      <w:pPr>
        <w:pStyle w:val="Betarp"/>
        <w:ind w:firstLine="851"/>
        <w:jc w:val="both"/>
        <w:rPr>
          <w:rFonts w:ascii="Verdana" w:hAnsi="Verdana" w:cs="Times New Roman"/>
          <w:color w:val="00B050"/>
          <w:sz w:val="22"/>
          <w:szCs w:val="22"/>
        </w:rPr>
      </w:pPr>
      <w:r w:rsidRPr="001454C5">
        <w:rPr>
          <w:rFonts w:ascii="Verdana" w:hAnsi="Verdana"/>
          <w:sz w:val="22"/>
          <w:szCs w:val="22"/>
        </w:rPr>
        <w:lastRenderedPageBreak/>
        <w:t xml:space="preserve">6¹. Nuo </w:t>
      </w:r>
      <w:r w:rsidRPr="001454C5">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4BAB2653" w:rsidR="00805F54" w:rsidRPr="004A2E6A" w:rsidRDefault="00805F54" w:rsidP="39658640">
            <w:pPr>
              <w:pStyle w:val="Betarp"/>
              <w:jc w:val="both"/>
              <w:rPr>
                <w:rFonts w:ascii="Verdana" w:hAnsi="Verdana"/>
                <w:sz w:val="22"/>
                <w:szCs w:val="22"/>
                <w:lang w:eastAsia="en-US"/>
              </w:rPr>
            </w:pPr>
            <w:r w:rsidRPr="004A2E6A">
              <w:rPr>
                <w:rFonts w:ascii="Verdana" w:hAnsi="Verdana"/>
                <w:b/>
                <w:bCs/>
                <w:sz w:val="22"/>
                <w:szCs w:val="22"/>
                <w:lang w:eastAsia="en-US"/>
              </w:rPr>
              <w:t>Privalomi pašalinimo pagrindai pagal VPĮ 46 straipsnio 1 – 4 dalių nuostatas</w:t>
            </w:r>
          </w:p>
        </w:tc>
      </w:tr>
      <w:tr w:rsidR="00805F54" w:rsidRPr="00DA74D6" w14:paraId="2D28F62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8) kitos valstybės tiekėjo atliktą nusikaltimą, apibrėžtą Direktyvos 2014/24/ES 57 straipsnio 1 dalyje išvardytus Europos Sąjungos teisės aktus </w:t>
            </w:r>
            <w:r w:rsidRPr="00DA74D6">
              <w:rPr>
                <w:rFonts w:ascii="Verdana" w:hAnsi="Verdana" w:cstheme="minorHAnsi"/>
                <w:bCs/>
                <w:sz w:val="22"/>
                <w:szCs w:val="22"/>
                <w:lang w:eastAsia="en-US"/>
              </w:rPr>
              <w:lastRenderedPageBreak/>
              <w:t>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47395" w:rsidRDefault="0070400A" w:rsidP="00290CC0">
            <w:pPr>
              <w:pStyle w:val="Betarp"/>
              <w:jc w:val="both"/>
              <w:rPr>
                <w:rFonts w:ascii="Verdana" w:hAnsi="Verdana" w:cstheme="minorHAnsi"/>
                <w:b/>
                <w:bCs/>
                <w:sz w:val="22"/>
                <w:szCs w:val="22"/>
                <w:lang w:eastAsia="en-US"/>
              </w:rPr>
            </w:pPr>
          </w:p>
          <w:p w14:paraId="6FB3DD4E" w14:textId="18D9569D" w:rsidR="0020171F" w:rsidRPr="00A47395" w:rsidRDefault="0020171F" w:rsidP="00290CC0">
            <w:pPr>
              <w:pStyle w:val="Betarp"/>
              <w:jc w:val="both"/>
              <w:rPr>
                <w:rFonts w:ascii="Verdana" w:hAnsi="Verdana"/>
                <w:sz w:val="22"/>
                <w:szCs w:val="22"/>
              </w:rPr>
            </w:pPr>
            <w:r w:rsidRPr="00A47395">
              <w:rPr>
                <w:rFonts w:ascii="Verdana" w:hAnsi="Verdana"/>
                <w:sz w:val="22"/>
                <w:szCs w:val="22"/>
              </w:rPr>
              <w:t>2) tiekėjo, kuris yra juridinis asmuo, kita organizacija ar jos </w:t>
            </w:r>
            <w:r w:rsidRPr="00A47395">
              <w:rPr>
                <w:rFonts w:ascii="Verdana" w:hAnsi="Verdana"/>
                <w:b/>
                <w:bCs/>
                <w:sz w:val="22"/>
                <w:szCs w:val="22"/>
              </w:rPr>
              <w:t>struktūrinis</w:t>
            </w:r>
            <w:r w:rsidRPr="00A47395">
              <w:rPr>
                <w:rFonts w:ascii="Verdana" w:hAnsi="Verdana"/>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47395"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A47395">
              <w:rPr>
                <w:rFonts w:ascii="Verdana" w:hAnsi="Verdana" w:cstheme="minorHAnsi"/>
                <w:bCs/>
                <w:sz w:val="22"/>
                <w:szCs w:val="22"/>
                <w:lang w:eastAsia="en-US"/>
              </w:rPr>
              <w:t xml:space="preserve">3) tiekėjo, kuris yra juridinis asmuo, kita organizacija ar jos </w:t>
            </w:r>
            <w:r w:rsidRPr="00A47395">
              <w:rPr>
                <w:rFonts w:ascii="Verdana" w:hAnsi="Verdana" w:cstheme="minorHAnsi"/>
                <w:b/>
                <w:sz w:val="22"/>
                <w:szCs w:val="22"/>
                <w:lang w:eastAsia="en-US"/>
              </w:rPr>
              <w:t>struktūrinis</w:t>
            </w:r>
            <w:r w:rsidRPr="00A47395">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w:t>
            </w:r>
            <w:r w:rsidRPr="00A47395">
              <w:rPr>
                <w:rFonts w:ascii="Verdana" w:hAnsi="Verdana" w:cstheme="minorHAnsi"/>
                <w:bCs/>
                <w:sz w:val="22"/>
                <w:szCs w:val="22"/>
                <w:lang w:eastAsia="en-US"/>
              </w:rPr>
              <w:lastRenderedPageBreak/>
              <w:t>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lastRenderedPageBreak/>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0C3060">
              <w:rPr>
                <w:rFonts w:ascii="Verdana" w:hAnsi="Verdana"/>
                <w:sz w:val="22"/>
                <w:szCs w:val="22"/>
              </w:rPr>
              <w:t xml:space="preserve">180 </w:t>
            </w:r>
            <w:r w:rsidR="00805F54" w:rsidRPr="000C3060">
              <w:rPr>
                <w:rFonts w:ascii="Verdana" w:hAnsi="Verdana"/>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5101ED">
            <w:pPr>
              <w:pStyle w:val="Betarp"/>
              <w:jc w:val="both"/>
              <w:rPr>
                <w:rFonts w:ascii="Verdana" w:hAnsi="Verdana" w:cstheme="minorHAnsi"/>
                <w:b/>
                <w:bCs/>
                <w:sz w:val="22"/>
                <w:szCs w:val="22"/>
              </w:rPr>
            </w:pPr>
          </w:p>
        </w:tc>
      </w:tr>
      <w:tr w:rsidR="0063344C" w:rsidRPr="00DA74D6" w14:paraId="0F742419"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E52C5"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DE52C5" w:rsidRDefault="00152C24" w:rsidP="39658640">
            <w:pPr>
              <w:pStyle w:val="Betarp"/>
              <w:jc w:val="both"/>
              <w:rPr>
                <w:rFonts w:ascii="Verdana" w:hAnsi="Verdana"/>
                <w:sz w:val="22"/>
                <w:szCs w:val="22"/>
                <w:lang w:eastAsia="en-US"/>
              </w:rPr>
            </w:pPr>
            <w:r w:rsidRPr="00DE52C5">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DE52C5" w:rsidRDefault="005119B8" w:rsidP="005119B8">
            <w:pPr>
              <w:pStyle w:val="Betarp"/>
              <w:jc w:val="both"/>
              <w:rPr>
                <w:rFonts w:ascii="Verdana" w:eastAsia="Yu Mincho" w:hAnsi="Verdana" w:cs="Arial"/>
                <w:b/>
                <w:bCs/>
                <w:sz w:val="22"/>
                <w:szCs w:val="22"/>
                <w:lang w:eastAsia="en-US"/>
              </w:rPr>
            </w:pPr>
            <w:r w:rsidRPr="00DE52C5">
              <w:rPr>
                <w:rFonts w:ascii="Verdana" w:eastAsia="Yu Mincho" w:hAnsi="Verdana" w:cs="Arial"/>
                <w:b/>
                <w:bCs/>
                <w:sz w:val="22"/>
                <w:szCs w:val="22"/>
                <w:lang w:eastAsia="en-US"/>
              </w:rPr>
              <w:t>VPĮ 46 straipsnio 2</w:t>
            </w:r>
            <w:r w:rsidR="0059239D" w:rsidRPr="00DE52C5">
              <w:rPr>
                <w:rFonts w:ascii="Verdana" w:eastAsia="Yu Mincho" w:hAnsi="Verdana" w:cs="Arial"/>
                <w:b/>
                <w:bCs/>
                <w:sz w:val="22"/>
                <w:szCs w:val="22"/>
                <w:lang w:eastAsia="en-US"/>
              </w:rPr>
              <w:t>¹</w:t>
            </w:r>
            <w:r w:rsidRPr="00DE52C5">
              <w:rPr>
                <w:rFonts w:ascii="Verdana" w:eastAsia="Yu Mincho" w:hAnsi="Verdana" w:cs="Arial"/>
                <w:b/>
                <w:bCs/>
                <w:sz w:val="22"/>
                <w:szCs w:val="22"/>
                <w:lang w:eastAsia="en-US"/>
              </w:rPr>
              <w:t xml:space="preserve"> dalis</w:t>
            </w:r>
          </w:p>
          <w:p w14:paraId="4096EEC5" w14:textId="77777777" w:rsidR="0063344C" w:rsidRPr="00DE52C5" w:rsidRDefault="0063344C" w:rsidP="008D5E3C">
            <w:pPr>
              <w:pStyle w:val="Betarp"/>
              <w:jc w:val="both"/>
              <w:rPr>
                <w:rFonts w:ascii="Verdana" w:eastAsia="Yu Mincho" w:hAnsi="Verdana" w:cs="Arial"/>
                <w:b/>
                <w:bCs/>
                <w:sz w:val="22"/>
                <w:szCs w:val="22"/>
              </w:rPr>
            </w:pPr>
          </w:p>
          <w:p w14:paraId="4BA292D9" w14:textId="210AE706" w:rsidR="00D15862" w:rsidRPr="00DE52C5" w:rsidRDefault="00D15862" w:rsidP="008D5E3C">
            <w:pPr>
              <w:pStyle w:val="Betarp"/>
              <w:jc w:val="both"/>
              <w:rPr>
                <w:rFonts w:ascii="Verdana" w:eastAsia="Yu Mincho" w:hAnsi="Verdana" w:cs="Arial"/>
                <w:b/>
                <w:bCs/>
                <w:sz w:val="22"/>
                <w:szCs w:val="22"/>
              </w:rPr>
            </w:pPr>
            <w:r w:rsidRPr="00DE52C5">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DE52C5" w:rsidRDefault="00082B63" w:rsidP="00082B63">
            <w:pPr>
              <w:pStyle w:val="Betarp"/>
              <w:jc w:val="both"/>
              <w:rPr>
                <w:rFonts w:ascii="Verdana" w:hAnsi="Verdana"/>
                <w:sz w:val="22"/>
                <w:szCs w:val="22"/>
                <w:lang w:eastAsia="en-US"/>
              </w:rPr>
            </w:pPr>
            <w:r w:rsidRPr="00DE52C5">
              <w:rPr>
                <w:rFonts w:ascii="Verdana" w:hAnsi="Verdana"/>
                <w:sz w:val="22"/>
                <w:szCs w:val="22"/>
                <w:lang w:eastAsia="en-US"/>
              </w:rPr>
              <w:t>Iš Lietuvoje įsteigtų subjektų įrodančių dokumentų nereikalaujama. Užtenka pateikto EBVPD.</w:t>
            </w:r>
          </w:p>
          <w:p w14:paraId="36E878EE" w14:textId="77777777" w:rsidR="0063344C" w:rsidRPr="00DE52C5" w:rsidRDefault="0063344C" w:rsidP="00290CC0">
            <w:pPr>
              <w:pStyle w:val="Betarp"/>
              <w:jc w:val="both"/>
              <w:rPr>
                <w:rFonts w:ascii="Verdana" w:hAnsi="Verdana"/>
                <w:sz w:val="22"/>
                <w:szCs w:val="22"/>
              </w:rPr>
            </w:pPr>
          </w:p>
        </w:tc>
      </w:tr>
      <w:tr w:rsidR="00805F54" w:rsidRPr="00DA74D6" w14:paraId="3C74361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65F4AF25" w14:textId="30F9A761" w:rsidR="00C04025" w:rsidRPr="00CA6963" w:rsidRDefault="00805F54" w:rsidP="00CA6963">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C14C02" w:rsidRDefault="00EB5041" w:rsidP="00C04025">
            <w:pPr>
              <w:pStyle w:val="Betarp"/>
              <w:jc w:val="both"/>
              <w:rPr>
                <w:rFonts w:ascii="Verdana" w:hAnsi="Verdana" w:cstheme="minorHAnsi"/>
                <w:b/>
                <w:bCs/>
                <w:sz w:val="22"/>
                <w:szCs w:val="22"/>
                <w:lang w:eastAsia="en-US"/>
              </w:rPr>
            </w:pPr>
            <w:r w:rsidRPr="00C14C02">
              <w:rPr>
                <w:rFonts w:ascii="Verdana" w:hAnsi="Verdana" w:cstheme="minorHAnsi"/>
                <w:bCs/>
                <w:sz w:val="22"/>
                <w:szCs w:val="22"/>
                <w:lang w:eastAsia="en-US"/>
              </w:rPr>
              <w:lastRenderedPageBreak/>
              <w:t>2</w:t>
            </w:r>
            <w:r w:rsidR="00C04025" w:rsidRPr="00C14C02">
              <w:rPr>
                <w:rFonts w:ascii="Verdana" w:hAnsi="Verdana" w:cstheme="minorHAnsi"/>
                <w:bCs/>
                <w:sz w:val="22"/>
                <w:szCs w:val="22"/>
                <w:lang w:eastAsia="en-US"/>
              </w:rPr>
              <w:t xml:space="preserve">) tiekėjo, kuris yra juridinis asmuo, kita organizacija ar jos </w:t>
            </w:r>
            <w:r w:rsidR="00C04025" w:rsidRPr="00C14C02">
              <w:rPr>
                <w:rFonts w:ascii="Verdana" w:hAnsi="Verdana" w:cstheme="minorHAnsi"/>
                <w:b/>
                <w:sz w:val="22"/>
                <w:szCs w:val="22"/>
                <w:lang w:eastAsia="en-US"/>
              </w:rPr>
              <w:t>struktūrinis</w:t>
            </w:r>
            <w:r w:rsidR="00C04025" w:rsidRPr="00C14C0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DA74D6" w:rsidRDefault="006924F7" w:rsidP="006924F7">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531DB6BB" w:rsidR="00805F54" w:rsidRPr="00DA74D6" w:rsidRDefault="00805F54" w:rsidP="00290CC0">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w:t>
            </w:r>
            <w:r w:rsidR="004548D6" w:rsidRPr="00DA74D6">
              <w:rPr>
                <w:rFonts w:ascii="Verdana" w:hAnsi="Verdana"/>
                <w:sz w:val="22"/>
                <w:szCs w:val="22"/>
              </w:rPr>
              <w:t xml:space="preserve"> įvykdymo</w:t>
            </w:r>
            <w:r w:rsidRPr="00DA74D6">
              <w:rPr>
                <w:rFonts w:ascii="Verdana" w:hAnsi="Verdana"/>
                <w:sz w:val="22"/>
                <w:szCs w:val="22"/>
              </w:rPr>
              <w:t xml:space="preserve"> </w:t>
            </w:r>
            <w:r w:rsidR="00867543" w:rsidRPr="00DA74D6">
              <w:rPr>
                <w:rFonts w:ascii="Verdana" w:hAnsi="Verdana"/>
                <w:sz w:val="22"/>
                <w:szCs w:val="22"/>
              </w:rPr>
              <w:t>i</w:t>
            </w:r>
            <w:r w:rsidR="00867543"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1B0E7516" w:rsidRPr="00DA74D6" w:rsidRDefault="1B0E7516" w:rsidP="00F510E6">
            <w:pPr>
              <w:pStyle w:val="Betarp"/>
              <w:jc w:val="both"/>
              <w:rPr>
                <w:rFonts w:ascii="Verdana" w:hAnsi="Verdana"/>
                <w:b/>
                <w:bCs/>
                <w:sz w:val="22"/>
                <w:szCs w:val="22"/>
              </w:rPr>
            </w:pPr>
          </w:p>
          <w:p w14:paraId="2AFB4F1C" w14:textId="77777777" w:rsidR="00BC75EA" w:rsidRPr="00BC75EA" w:rsidRDefault="4619C3AF" w:rsidP="6AF60749">
            <w:pPr>
              <w:pStyle w:val="Betarp"/>
              <w:numPr>
                <w:ilvl w:val="0"/>
                <w:numId w:val="3"/>
              </w:numPr>
              <w:jc w:val="both"/>
              <w:rPr>
                <w:sz w:val="22"/>
                <w:szCs w:val="22"/>
              </w:rPr>
            </w:pPr>
            <w:r w:rsidRPr="00DA74D6">
              <w:rPr>
                <w:rFonts w:ascii="Verdana" w:hAnsi="Verdana"/>
                <w:sz w:val="22"/>
                <w:szCs w:val="22"/>
              </w:rPr>
              <w:t>išraš</w:t>
            </w:r>
            <w:r w:rsidR="42A771CF" w:rsidRPr="00DA74D6">
              <w:rPr>
                <w:rFonts w:ascii="Verdana" w:hAnsi="Verdana"/>
                <w:sz w:val="22"/>
                <w:szCs w:val="22"/>
              </w:rPr>
              <w:t>o</w:t>
            </w:r>
            <w:r w:rsidRPr="00DA74D6">
              <w:rPr>
                <w:rFonts w:ascii="Verdana" w:hAnsi="Verdana"/>
                <w:sz w:val="22"/>
                <w:szCs w:val="22"/>
              </w:rPr>
              <w:t xml:space="preserve"> iš teismo sprendimo (jei toks yra) </w:t>
            </w:r>
          </w:p>
          <w:p w14:paraId="5B77C66C" w14:textId="5E4227BC" w:rsidR="00805F54" w:rsidRPr="00DA74D6" w:rsidRDefault="4619C3AF" w:rsidP="6AF60749">
            <w:pPr>
              <w:pStyle w:val="Betarp"/>
              <w:numPr>
                <w:ilvl w:val="0"/>
                <w:numId w:val="3"/>
              </w:numPr>
              <w:jc w:val="both"/>
              <w:rPr>
                <w:sz w:val="22"/>
                <w:szCs w:val="22"/>
              </w:rPr>
            </w:pPr>
            <w:r w:rsidRPr="00DA74D6">
              <w:rPr>
                <w:rFonts w:ascii="Verdana" w:hAnsi="Verdana"/>
                <w:sz w:val="22"/>
                <w:szCs w:val="22"/>
              </w:rPr>
              <w:t>arba</w:t>
            </w:r>
            <w:r w:rsidR="00B35395" w:rsidRPr="00DA74D6">
              <w:rPr>
                <w:rFonts w:ascii="Verdana" w:hAnsi="Verdana"/>
                <w:sz w:val="22"/>
                <w:szCs w:val="22"/>
              </w:rPr>
              <w:t xml:space="preserve"> </w:t>
            </w:r>
            <w:r w:rsidR="6D8B9F2E" w:rsidRPr="00DA74D6">
              <w:rPr>
                <w:rFonts w:ascii="Verdana" w:hAnsi="Verdana"/>
                <w:sz w:val="22"/>
                <w:szCs w:val="22"/>
              </w:rPr>
              <w:t>Valstybinės mokesčių inspekcijos prie Lietuvos Respublikos finansų ministerijos išduoto dokumento,</w:t>
            </w:r>
          </w:p>
          <w:p w14:paraId="6AC40F0D" w14:textId="1F18153C" w:rsidR="00805F54" w:rsidRPr="00DA74D6" w:rsidRDefault="6D8B9F2E" w:rsidP="00F510E6">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A74D6" w:rsidRDefault="00805F54" w:rsidP="39658640">
            <w:pPr>
              <w:pStyle w:val="Betarp"/>
              <w:jc w:val="both"/>
              <w:rPr>
                <w:rFonts w:ascii="Verdana" w:hAnsi="Verdana"/>
                <w:sz w:val="22"/>
                <w:szCs w:val="22"/>
              </w:rPr>
            </w:pPr>
          </w:p>
          <w:p w14:paraId="4EEEE929" w14:textId="77777777" w:rsidR="00110134" w:rsidRPr="00DA74D6" w:rsidRDefault="00110134" w:rsidP="00110134">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110134" w:rsidRPr="00DA74D6" w:rsidRDefault="7C8FB8C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110134" w:rsidRPr="00DA74D6">
              <w:rPr>
                <w:rStyle w:val="Puslapioinaosnuoroda"/>
                <w:rFonts w:ascii="Verdana" w:hAnsi="Verdana"/>
                <w:sz w:val="22"/>
                <w:szCs w:val="22"/>
              </w:rPr>
              <w:footnoteReference w:id="3"/>
            </w:r>
            <w:r w:rsidR="7871E20C" w:rsidRPr="00DA74D6">
              <w:rPr>
                <w:rFonts w:ascii="Verdana" w:hAnsi="Verdana"/>
                <w:sz w:val="22"/>
                <w:szCs w:val="22"/>
              </w:rPr>
              <w:t>.</w:t>
            </w:r>
          </w:p>
          <w:p w14:paraId="2DBA6DC7" w14:textId="419F1A1C" w:rsidR="00805F54" w:rsidRPr="00DA74D6" w:rsidRDefault="00805F54" w:rsidP="39658640">
            <w:pPr>
              <w:pStyle w:val="Betarp"/>
              <w:jc w:val="both"/>
              <w:rPr>
                <w:rFonts w:ascii="Verdana" w:eastAsia="Yu Mincho" w:hAnsi="Verdana" w:cs="Arial"/>
                <w:sz w:val="22"/>
                <w:szCs w:val="22"/>
              </w:rPr>
            </w:pPr>
          </w:p>
          <w:p w14:paraId="0D468FA1" w14:textId="62B61EEB" w:rsidR="00110134" w:rsidRPr="00DA74D6" w:rsidRDefault="009F236C" w:rsidP="4EAB1EA5">
            <w:pPr>
              <w:pStyle w:val="Betarp"/>
              <w:jc w:val="both"/>
              <w:rPr>
                <w:rFonts w:ascii="Verdana" w:hAnsi="Verdana"/>
                <w:i/>
                <w:iCs/>
                <w:color w:val="000000" w:themeColor="text1"/>
                <w:sz w:val="22"/>
                <w:szCs w:val="22"/>
              </w:rPr>
            </w:pPr>
            <w:r w:rsidRPr="00DA74D6">
              <w:rPr>
                <w:rFonts w:ascii="Verdana" w:hAnsi="Verdana"/>
                <w:sz w:val="22"/>
                <w:szCs w:val="22"/>
              </w:rPr>
              <w:lastRenderedPageBreak/>
              <w:t>Nurodyti dokumentai</w:t>
            </w:r>
            <w:r w:rsidR="00805F54" w:rsidRPr="00DA74D6">
              <w:rPr>
                <w:rFonts w:ascii="Verdana" w:hAnsi="Verdana"/>
                <w:sz w:val="22"/>
                <w:szCs w:val="22"/>
              </w:rPr>
              <w:t xml:space="preserve"> turi būti  išduot</w:t>
            </w:r>
            <w:r w:rsidRPr="00DA74D6">
              <w:rPr>
                <w:rFonts w:ascii="Verdana" w:hAnsi="Verdana"/>
                <w:sz w:val="22"/>
                <w:szCs w:val="22"/>
              </w:rPr>
              <w:t>i</w:t>
            </w:r>
            <w:r w:rsidR="00805F54" w:rsidRPr="00DA74D6">
              <w:rPr>
                <w:rFonts w:ascii="Verdana" w:hAnsi="Verdana"/>
                <w:sz w:val="22"/>
                <w:szCs w:val="22"/>
              </w:rPr>
              <w:t xml:space="preserve"> ne anksčiau kaip </w:t>
            </w:r>
            <w:r w:rsidR="00805F54" w:rsidRPr="00D75D85">
              <w:rPr>
                <w:rFonts w:ascii="Verdana" w:hAnsi="Verdana"/>
                <w:sz w:val="22"/>
                <w:szCs w:val="22"/>
              </w:rPr>
              <w:t>1</w:t>
            </w:r>
            <w:r w:rsidR="00CA6963">
              <w:rPr>
                <w:rFonts w:ascii="Verdana" w:hAnsi="Verdana"/>
                <w:sz w:val="22"/>
                <w:szCs w:val="22"/>
              </w:rPr>
              <w:t>2</w:t>
            </w:r>
            <w:r w:rsidR="00805F54" w:rsidRPr="00D75D85">
              <w:rPr>
                <w:rFonts w:ascii="Verdana" w:hAnsi="Verdana"/>
                <w:sz w:val="22"/>
                <w:szCs w:val="22"/>
              </w:rPr>
              <w:t xml:space="preserve">0 dienų </w:t>
            </w:r>
            <w:r w:rsidR="56F204F8" w:rsidRPr="00DA74D6">
              <w:rPr>
                <w:rFonts w:ascii="Verdana" w:hAnsi="Verdana"/>
                <w:sz w:val="22"/>
                <w:szCs w:val="22"/>
              </w:rPr>
              <w:t>iki</w:t>
            </w:r>
            <w:r w:rsidR="00805F54" w:rsidRPr="00DA74D6">
              <w:rPr>
                <w:rFonts w:ascii="Verdana" w:hAnsi="Verdana"/>
                <w:sz w:val="22"/>
                <w:szCs w:val="22"/>
              </w:rPr>
              <w:t xml:space="preserve"> </w:t>
            </w:r>
            <w:r w:rsidR="0016677C"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16677C" w:rsidRPr="00DA74D6">
              <w:rPr>
                <w:rFonts w:ascii="Verdana" w:eastAsia="Times New Roman" w:hAnsi="Verdana"/>
                <w:i/>
                <w:iCs/>
                <w:sz w:val="22"/>
                <w:szCs w:val="22"/>
              </w:rPr>
              <w:t xml:space="preserve"> turės pateikti pašalinimo pagrindų nebuvimą patvirtinančius dok</w:t>
            </w:r>
            <w:r w:rsidR="0016677C" w:rsidRPr="00DA74D6">
              <w:rPr>
                <w:rFonts w:ascii="Verdana" w:eastAsia="Times New Roman" w:hAnsi="Verdana"/>
                <w:sz w:val="22"/>
                <w:szCs w:val="22"/>
              </w:rPr>
              <w:t>umentus</w:t>
            </w:r>
            <w:r w:rsidR="0016677C"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w:t>
            </w:r>
            <w:r w:rsidR="00F10DFC" w:rsidRPr="00DA74D6">
              <w:rPr>
                <w:rFonts w:ascii="Verdana" w:hAnsi="Verdana"/>
                <w:i/>
                <w:iCs/>
                <w:color w:val="000000" w:themeColor="text1"/>
                <w:sz w:val="22"/>
                <w:szCs w:val="22"/>
              </w:rPr>
              <w:t xml:space="preserve"> </w:t>
            </w:r>
            <w:r w:rsidR="00FB4DE7" w:rsidRPr="00DA74D6">
              <w:rPr>
                <w:rFonts w:ascii="Verdana" w:hAnsi="Verdana"/>
                <w:i/>
                <w:iCs/>
                <w:color w:val="000000" w:themeColor="text1"/>
                <w:sz w:val="22"/>
                <w:szCs w:val="22"/>
              </w:rPr>
              <w:t xml:space="preserve">dienų, jas skaičiuojant atgal nuo 2022-10-14. </w:t>
            </w:r>
          </w:p>
          <w:p w14:paraId="4EC464DE" w14:textId="77777777" w:rsidR="00FB4DE7" w:rsidRPr="00DA74D6" w:rsidRDefault="00FB4DE7" w:rsidP="39658640">
            <w:pPr>
              <w:pStyle w:val="Betarp"/>
              <w:jc w:val="both"/>
              <w:rPr>
                <w:rFonts w:ascii="Verdana" w:hAnsi="Verdana"/>
                <w:i/>
                <w:iCs/>
                <w:color w:val="7030A0"/>
                <w:sz w:val="22"/>
                <w:szCs w:val="22"/>
              </w:rPr>
            </w:pPr>
          </w:p>
          <w:p w14:paraId="6A81B2CB" w14:textId="77777777"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A74D6" w:rsidRDefault="00805F54" w:rsidP="00290CC0">
            <w:pPr>
              <w:pStyle w:val="Betarp"/>
              <w:jc w:val="both"/>
              <w:rPr>
                <w:rFonts w:ascii="Verdana" w:hAnsi="Verdana" w:cstheme="minorHAnsi"/>
                <w:b/>
                <w:bCs/>
                <w:sz w:val="22"/>
                <w:szCs w:val="22"/>
              </w:rPr>
            </w:pPr>
          </w:p>
          <w:p w14:paraId="19FB1E3F" w14:textId="3DCE32A1" w:rsidR="00805F54" w:rsidRPr="00DA74D6" w:rsidRDefault="00805F54" w:rsidP="00290CC0">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w:t>
            </w:r>
            <w:r w:rsidR="009F236C" w:rsidRPr="00DA74D6">
              <w:rPr>
                <w:rFonts w:ascii="Verdana" w:hAnsi="Verdana" w:cstheme="minorHAnsi"/>
                <w:bCs/>
                <w:sz w:val="22"/>
                <w:szCs w:val="22"/>
              </w:rPr>
              <w:t xml:space="preserve"> i</w:t>
            </w:r>
            <w:r w:rsidR="009F236C" w:rsidRPr="00DA74D6">
              <w:rPr>
                <w:rFonts w:ascii="Verdana" w:hAnsi="Verdana"/>
                <w:sz w:val="22"/>
                <w:szCs w:val="22"/>
                <w:lang w:eastAsia="en-US"/>
              </w:rPr>
              <w:t xml:space="preserve">š Lietuvoje įsteigtų subjektų </w:t>
            </w:r>
            <w:r w:rsidR="009F236C" w:rsidRPr="00DA74D6">
              <w:rPr>
                <w:rFonts w:ascii="Verdana" w:hAnsi="Verdana" w:cstheme="minorHAnsi"/>
                <w:bCs/>
                <w:sz w:val="22"/>
                <w:szCs w:val="22"/>
              </w:rPr>
              <w:t>prašoma</w:t>
            </w:r>
            <w:r w:rsidRPr="00DA74D6">
              <w:rPr>
                <w:rFonts w:ascii="Verdana" w:hAnsi="Verdana" w:cstheme="minorHAnsi"/>
                <w:bCs/>
                <w:sz w:val="22"/>
                <w:szCs w:val="22"/>
              </w:rPr>
              <w:t>:</w:t>
            </w:r>
          </w:p>
          <w:p w14:paraId="51C40CC2" w14:textId="6814929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A74D6">
              <w:rPr>
                <w:rFonts w:ascii="Verdana" w:hAnsi="Verdana" w:cstheme="minorHAnsi"/>
                <w:bCs/>
                <w:sz w:val="22"/>
                <w:szCs w:val="22"/>
              </w:rPr>
              <w:t>Perkančioji organizacija</w:t>
            </w:r>
            <w:r w:rsidRPr="00DA74D6">
              <w:rPr>
                <w:rFonts w:ascii="Verdana" w:hAnsi="Verdana" w:cstheme="minorHAnsi"/>
                <w:bCs/>
                <w:sz w:val="22"/>
                <w:szCs w:val="22"/>
              </w:rPr>
              <w:t xml:space="preserve"> savarankiškai patikrina duomenis nacionalinėje duomenų bazėje,  adresu </w:t>
            </w:r>
            <w:hyperlink r:id="rId13"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805F54" w:rsidRPr="00DA74D6" w:rsidRDefault="00805F54" w:rsidP="00290CC0">
            <w:pPr>
              <w:pStyle w:val="Betarp"/>
              <w:jc w:val="both"/>
              <w:rPr>
                <w:rFonts w:ascii="Verdana" w:hAnsi="Verdana" w:cstheme="minorHAnsi"/>
                <w:b/>
                <w:bCs/>
                <w:sz w:val="22"/>
                <w:szCs w:val="22"/>
              </w:rPr>
            </w:pPr>
          </w:p>
          <w:p w14:paraId="692A5F51" w14:textId="4BC191AD" w:rsidR="00805F54" w:rsidRPr="00DA74D6" w:rsidRDefault="6D8B9F2E" w:rsidP="00290CC0">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sidR="3498D103" w:rsidRPr="00DA74D6">
              <w:rPr>
                <w:rFonts w:ascii="Verdana" w:hAnsi="Verdana"/>
                <w:sz w:val="22"/>
                <w:szCs w:val="22"/>
              </w:rPr>
              <w:t>Perkančioji organizacija</w:t>
            </w:r>
            <w:r w:rsidRPr="00DA74D6">
              <w:rPr>
                <w:rFonts w:ascii="Verdana" w:hAnsi="Verdana"/>
                <w:sz w:val="22"/>
                <w:szCs w:val="22"/>
              </w:rPr>
              <w:t xml:space="preserve"> neturės galimybės patikrinti neatlygintinai prieinamų duomenų apie tiekėją (juridinį asmenį), jis turės </w:t>
            </w:r>
            <w:r w:rsidRPr="00DA74D6">
              <w:rPr>
                <w:rFonts w:ascii="Verdana" w:hAnsi="Verdana"/>
                <w:sz w:val="22"/>
                <w:szCs w:val="22"/>
              </w:rPr>
              <w:lastRenderedPageBreak/>
              <w:t>teisę prašyti tiekėjo (juridinio asmens) pateikti išrašą i</w:t>
            </w:r>
            <w:r w:rsidR="4619C3AF" w:rsidRPr="00DA74D6">
              <w:rPr>
                <w:rFonts w:ascii="Verdana" w:hAnsi="Verdana"/>
                <w:sz w:val="22"/>
                <w:szCs w:val="22"/>
              </w:rPr>
              <w:t xml:space="preserve">š teismo sprendimo (jei toks yra) arba </w:t>
            </w:r>
            <w:r w:rsidRPr="00DA74D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A74D6">
              <w:rPr>
                <w:rFonts w:ascii="Verdana" w:hAnsi="Verdana"/>
                <w:sz w:val="22"/>
                <w:szCs w:val="22"/>
              </w:rPr>
              <w:t>.</w:t>
            </w:r>
          </w:p>
          <w:p w14:paraId="6CBE20EB" w14:textId="77777777" w:rsidR="00805F54" w:rsidRPr="00DA74D6" w:rsidRDefault="00805F54" w:rsidP="00290CC0">
            <w:pPr>
              <w:pStyle w:val="Betarp"/>
              <w:jc w:val="both"/>
              <w:rPr>
                <w:rFonts w:ascii="Verdana" w:hAnsi="Verdana"/>
                <w:b/>
                <w:bCs/>
                <w:sz w:val="22"/>
                <w:szCs w:val="22"/>
              </w:rPr>
            </w:pPr>
          </w:p>
          <w:p w14:paraId="19979566" w14:textId="0BE2D688" w:rsidR="00805F54" w:rsidRPr="00DA74D6" w:rsidRDefault="6D8B9F2E" w:rsidP="496BE0B5">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w:t>
            </w:r>
            <w:r w:rsidR="4619C3AF" w:rsidRPr="00DA74D6">
              <w:rPr>
                <w:rFonts w:ascii="Verdana" w:hAnsi="Verdana"/>
                <w:sz w:val="22"/>
                <w:szCs w:val="22"/>
              </w:rPr>
              <w:t>š teismo sprendimo (jei toks yra) arba</w:t>
            </w:r>
            <w:r w:rsidRPr="00DA74D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A74D6">
              <w:rPr>
                <w:rFonts w:ascii="Verdana" w:hAnsi="Verdana"/>
                <w:sz w:val="22"/>
                <w:szCs w:val="22"/>
              </w:rPr>
              <w:t>.</w:t>
            </w:r>
          </w:p>
          <w:p w14:paraId="6D77F270" w14:textId="77777777" w:rsidR="00ED4C15" w:rsidRPr="00DA74D6" w:rsidRDefault="00ED4C15" w:rsidP="00290CC0">
            <w:pPr>
              <w:pStyle w:val="Betarp"/>
              <w:jc w:val="both"/>
              <w:rPr>
                <w:rFonts w:ascii="Verdana" w:hAnsi="Verdana" w:cstheme="minorHAnsi"/>
                <w:b/>
                <w:bCs/>
                <w:sz w:val="22"/>
                <w:szCs w:val="22"/>
              </w:rPr>
            </w:pPr>
          </w:p>
          <w:p w14:paraId="2D9C991E" w14:textId="77777777" w:rsidR="00ED4C15" w:rsidRPr="00DA74D6" w:rsidRDefault="00ED4C15" w:rsidP="00ED4C15">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ED4C15" w:rsidRPr="00DA74D6" w:rsidRDefault="6EB37D41"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00ED4C15" w:rsidRPr="00DA74D6">
              <w:rPr>
                <w:rStyle w:val="Puslapioinaosnuoroda"/>
                <w:rFonts w:ascii="Verdana" w:hAnsi="Verdana"/>
                <w:sz w:val="22"/>
                <w:szCs w:val="22"/>
              </w:rPr>
              <w:footnoteReference w:id="4"/>
            </w:r>
            <w:r w:rsidR="63D226CC" w:rsidRPr="00DA74D6">
              <w:rPr>
                <w:rFonts w:ascii="Verdana" w:hAnsi="Verdana"/>
                <w:sz w:val="22"/>
                <w:szCs w:val="22"/>
              </w:rPr>
              <w:t>.</w:t>
            </w:r>
          </w:p>
          <w:p w14:paraId="034F3AB4" w14:textId="0FB2172E" w:rsidR="00805F54" w:rsidRPr="00DA74D6" w:rsidRDefault="00805F54" w:rsidP="00290CC0">
            <w:pPr>
              <w:pStyle w:val="Betarp"/>
              <w:jc w:val="both"/>
              <w:rPr>
                <w:rFonts w:ascii="Verdana" w:hAnsi="Verdana" w:cstheme="minorHAnsi"/>
                <w:b/>
                <w:bCs/>
                <w:sz w:val="22"/>
                <w:szCs w:val="22"/>
              </w:rPr>
            </w:pPr>
          </w:p>
          <w:p w14:paraId="1E49B92E" w14:textId="639285B8" w:rsidR="0016677C" w:rsidRPr="00DA74D6" w:rsidRDefault="0016677C" w:rsidP="4EAB1EA5">
            <w:pPr>
              <w:pStyle w:val="Betarp"/>
              <w:jc w:val="both"/>
              <w:rPr>
                <w:rFonts w:ascii="Verdana" w:hAnsi="Verdana"/>
                <w:i/>
                <w:iCs/>
                <w:color w:val="7030A0"/>
                <w:sz w:val="22"/>
                <w:szCs w:val="22"/>
              </w:rPr>
            </w:pPr>
            <w:r w:rsidRPr="00DA74D6">
              <w:rPr>
                <w:rFonts w:ascii="Verdana" w:hAnsi="Verdana"/>
                <w:sz w:val="22"/>
                <w:szCs w:val="22"/>
              </w:rPr>
              <w:t>Nu</w:t>
            </w:r>
            <w:r w:rsidR="00846BC2" w:rsidRPr="00DA74D6">
              <w:rPr>
                <w:rFonts w:ascii="Verdana" w:hAnsi="Verdana"/>
                <w:sz w:val="22"/>
                <w:szCs w:val="22"/>
              </w:rPr>
              <w:t xml:space="preserve">rodyti dokumentai </w:t>
            </w:r>
            <w:r w:rsidRPr="00DA74D6">
              <w:rPr>
                <w:rFonts w:ascii="Verdana" w:hAnsi="Verdana"/>
                <w:sz w:val="22"/>
                <w:szCs w:val="22"/>
              </w:rPr>
              <w:t>turi būti  išduot</w:t>
            </w:r>
            <w:r w:rsidR="00846BC2" w:rsidRPr="00DA74D6">
              <w:rPr>
                <w:rFonts w:ascii="Verdana" w:hAnsi="Verdana"/>
                <w:sz w:val="22"/>
                <w:szCs w:val="22"/>
              </w:rPr>
              <w:t>i</w:t>
            </w:r>
            <w:r w:rsidRPr="00DA74D6">
              <w:rPr>
                <w:rFonts w:ascii="Verdana" w:hAnsi="Verdana"/>
                <w:sz w:val="22"/>
                <w:szCs w:val="22"/>
              </w:rPr>
              <w:t xml:space="preserve"> ne anksčiau kaip </w:t>
            </w:r>
            <w:r w:rsidRPr="003C3E5A">
              <w:rPr>
                <w:rFonts w:ascii="Verdana" w:hAnsi="Verdana"/>
                <w:sz w:val="22"/>
                <w:szCs w:val="22"/>
              </w:rPr>
              <w:t xml:space="preserve">120 dienų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Pr="00DA74D6">
              <w:rPr>
                <w:rFonts w:ascii="Verdana" w:eastAsia="Times New Roman" w:hAnsi="Verdana"/>
                <w:i/>
                <w:iCs/>
                <w:sz w:val="22"/>
                <w:szCs w:val="22"/>
              </w:rPr>
              <w:t xml:space="preserve">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00FB4DE7" w:rsidRPr="00DA74D6">
              <w:rPr>
                <w:rFonts w:ascii="Verdana" w:hAnsi="Verdana"/>
                <w:b/>
                <w:bCs/>
                <w:i/>
                <w:iCs/>
                <w:color w:val="000000" w:themeColor="text1"/>
                <w:sz w:val="22"/>
                <w:szCs w:val="22"/>
              </w:rPr>
              <w:t>Pavyzdys</w:t>
            </w:r>
            <w:r w:rsidR="00FB4DE7" w:rsidRPr="00DA74D6">
              <w:rPr>
                <w:rFonts w:ascii="Verdana" w:hAnsi="Verdana"/>
                <w:i/>
                <w:iCs/>
                <w:color w:val="000000" w:themeColor="text1"/>
                <w:sz w:val="22"/>
                <w:szCs w:val="22"/>
              </w:rPr>
              <w:t xml:space="preserve">: Jeigu perkančioji </w:t>
            </w:r>
            <w:r w:rsidR="00FB4DE7" w:rsidRPr="00DA74D6">
              <w:rPr>
                <w:rFonts w:ascii="Verdana" w:hAnsi="Verdana"/>
                <w:i/>
                <w:iCs/>
                <w:color w:val="000000" w:themeColor="text1"/>
                <w:sz w:val="22"/>
                <w:szCs w:val="22"/>
              </w:rPr>
              <w:lastRenderedPageBreak/>
              <w:t>organizacija 2022-10-10 kreipėsi į tiekėją prašydama iki 2022-10-14 pateikti įrodančius dokumentus, ji</w:t>
            </w:r>
            <w:r w:rsidR="00EE0CB1" w:rsidRPr="00DA74D6">
              <w:rPr>
                <w:rFonts w:ascii="Verdana" w:hAnsi="Verdana"/>
                <w:i/>
                <w:iCs/>
                <w:color w:val="000000" w:themeColor="text1"/>
                <w:sz w:val="22"/>
                <w:szCs w:val="22"/>
              </w:rPr>
              <w:t>e</w:t>
            </w:r>
            <w:r w:rsidR="00FB4DE7"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FB4DE7" w:rsidRPr="00DA74D6">
              <w:rPr>
                <w:rFonts w:ascii="Verdana" w:hAnsi="Verdana"/>
                <w:i/>
                <w:iCs/>
                <w:color w:val="000000" w:themeColor="text1"/>
                <w:sz w:val="22"/>
                <w:szCs w:val="22"/>
              </w:rPr>
              <w:t xml:space="preserve"> ne anksčiau kaip 120 dienų, jas skaičiuojant atgal nuo 2022-10-14.</w:t>
            </w:r>
          </w:p>
          <w:p w14:paraId="3E3009F7" w14:textId="53FB22CB" w:rsidR="0016677C" w:rsidRPr="00DA74D6" w:rsidRDefault="0016677C" w:rsidP="00290CC0">
            <w:pPr>
              <w:pStyle w:val="Betarp"/>
              <w:jc w:val="both"/>
              <w:rPr>
                <w:rFonts w:ascii="Verdana" w:hAnsi="Verdana" w:cstheme="minorHAnsi"/>
                <w:b/>
                <w:bCs/>
                <w:sz w:val="22"/>
                <w:szCs w:val="22"/>
              </w:rPr>
            </w:pPr>
          </w:p>
          <w:p w14:paraId="75DAD648" w14:textId="77777777" w:rsidR="00805F54" w:rsidRPr="00DA74D6" w:rsidRDefault="00805F54" w:rsidP="39658640">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563191E" w:rsidR="00AD02FA" w:rsidRPr="00DA74D6" w:rsidRDefault="00AD02FA" w:rsidP="00C302E0">
            <w:pPr>
              <w:pStyle w:val="Betarp"/>
              <w:jc w:val="both"/>
              <w:rPr>
                <w:rFonts w:ascii="Verdana" w:hAnsi="Verdana"/>
                <w:b/>
                <w:bCs/>
                <w:sz w:val="22"/>
                <w:szCs w:val="22"/>
              </w:rPr>
            </w:pPr>
          </w:p>
        </w:tc>
      </w:tr>
      <w:bookmarkEnd w:id="2"/>
      <w:tr w:rsidR="00805F54" w:rsidRPr="00DA74D6" w14:paraId="69372B4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A74D6" w:rsidRDefault="00805F54" w:rsidP="39658640">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805F54" w:rsidRPr="00DA74D6" w:rsidRDefault="00805F54" w:rsidP="00290CC0">
            <w:pPr>
              <w:pStyle w:val="Betarp"/>
              <w:jc w:val="both"/>
              <w:rPr>
                <w:rFonts w:ascii="Verdana" w:hAnsi="Verdana" w:cstheme="minorHAnsi"/>
                <w:bCs/>
                <w:iCs/>
                <w:sz w:val="22"/>
                <w:szCs w:val="22"/>
                <w:lang w:eastAsia="en-US"/>
              </w:rPr>
            </w:pPr>
          </w:p>
          <w:p w14:paraId="2C057A72" w14:textId="6B2AC537"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 xml:space="preserve">III dalies </w:t>
            </w:r>
            <w:r w:rsidR="00A142D8" w:rsidRPr="00DA74D6">
              <w:rPr>
                <w:rFonts w:ascii="Verdana" w:eastAsia="Yu Mincho" w:hAnsi="Verdana" w:cs="Arial"/>
                <w:sz w:val="22"/>
                <w:szCs w:val="22"/>
              </w:rPr>
              <w:lastRenderedPageBreak/>
              <w:t>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w:t>
            </w:r>
            <w:r w:rsidRPr="00DA74D6">
              <w:rPr>
                <w:rFonts w:ascii="Verdana" w:hAnsi="Verdana" w:cstheme="minorHAnsi"/>
                <w:bCs/>
                <w:sz w:val="22"/>
                <w:szCs w:val="22"/>
              </w:rPr>
              <w:lastRenderedPageBreak/>
              <w:t>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AB05FB"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DA74D6">
              <w:rPr>
                <w:rFonts w:ascii="Verdana" w:hAnsi="Verdana"/>
                <w:sz w:val="22"/>
                <w:szCs w:val="22"/>
              </w:rPr>
              <w:lastRenderedPageBreak/>
              <w:t xml:space="preserve">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AB05FB"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AB05FB" w:rsidP="00290CC0">
            <w:pPr>
              <w:pStyle w:val="Betarp"/>
              <w:jc w:val="both"/>
              <w:rPr>
                <w:rFonts w:ascii="Verdana" w:hAnsi="Verdana"/>
                <w:sz w:val="22"/>
                <w:szCs w:val="22"/>
              </w:rPr>
            </w:pPr>
            <w:hyperlink r:id="rId16"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A74D6">
              <w:rPr>
                <w:rFonts w:ascii="Verdana" w:hAnsi="Verdana"/>
                <w:sz w:val="22"/>
                <w:szCs w:val="22"/>
              </w:rPr>
              <w:t xml:space="preserve"> yra padaręs finansinės atskaitomybės ir audito teisės aktų </w:t>
            </w:r>
            <w:r w:rsidRPr="00DA74D6">
              <w:rPr>
                <w:rFonts w:ascii="Verdana" w:hAnsi="Verdana"/>
                <w:sz w:val="22"/>
                <w:szCs w:val="22"/>
              </w:rPr>
              <w:lastRenderedPageBreak/>
              <w:t>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 xml:space="preserve">III dalies </w:t>
            </w:r>
            <w:r w:rsidR="00F2785B" w:rsidRPr="00DA74D6">
              <w:rPr>
                <w:rFonts w:ascii="Verdana" w:eastAsia="Yu Mincho" w:hAnsi="Verdana" w:cs="Arial"/>
                <w:sz w:val="22"/>
                <w:szCs w:val="22"/>
              </w:rPr>
              <w:lastRenderedPageBreak/>
              <w:t>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lastRenderedPageBreak/>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w:t>
            </w:r>
            <w:r w:rsidR="00372F8B" w:rsidRPr="00DA74D6">
              <w:rPr>
                <w:rFonts w:ascii="Verdana" w:hAnsi="Verdana"/>
                <w:sz w:val="22"/>
                <w:szCs w:val="22"/>
              </w:rPr>
              <w:lastRenderedPageBreak/>
              <w:t xml:space="preserve">duomenų bazėje adresu: </w:t>
            </w:r>
            <w:hyperlink r:id="rId17"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AB05FB" w:rsidP="00F2785B">
            <w:pPr>
              <w:pStyle w:val="Betarp"/>
              <w:jc w:val="both"/>
              <w:rPr>
                <w:rFonts w:ascii="Verdana" w:hAnsi="Verdana"/>
                <w:sz w:val="22"/>
                <w:szCs w:val="22"/>
              </w:rPr>
            </w:pPr>
            <w:hyperlink r:id="rId18"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9">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D8501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AB05FB" w:rsidP="00F2785B">
            <w:pPr>
              <w:rPr>
                <w:rFonts w:ascii="Verdana" w:hAnsi="Verdana" w:cstheme="minorHAnsi"/>
                <w:bCs/>
                <w:iCs/>
                <w:sz w:val="22"/>
                <w:szCs w:val="22"/>
                <w:lang w:eastAsia="en-US"/>
              </w:rPr>
            </w:pPr>
            <w:hyperlink r:id="rId20"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65E562" w14:textId="77777777" w:rsidR="00AB05FB" w:rsidRDefault="00AB05FB" w:rsidP="00B97C4F">
      <w:pPr>
        <w:spacing w:after="0" w:line="240" w:lineRule="auto"/>
      </w:pPr>
      <w:r>
        <w:separator/>
      </w:r>
    </w:p>
  </w:endnote>
  <w:endnote w:type="continuationSeparator" w:id="0">
    <w:p w14:paraId="314435B3" w14:textId="77777777" w:rsidR="00AB05FB" w:rsidRDefault="00AB05FB" w:rsidP="00B97C4F">
      <w:pPr>
        <w:spacing w:after="0" w:line="240" w:lineRule="auto"/>
      </w:pPr>
      <w:r>
        <w:continuationSeparator/>
      </w:r>
    </w:p>
  </w:endnote>
  <w:endnote w:type="continuationNotice" w:id="1">
    <w:p w14:paraId="6DB1F324" w14:textId="77777777" w:rsidR="00AB05FB" w:rsidRDefault="00AB0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11FBBF" w14:textId="77777777" w:rsidR="00AB05FB" w:rsidRDefault="00AB05FB" w:rsidP="00B97C4F">
      <w:pPr>
        <w:spacing w:after="0" w:line="240" w:lineRule="auto"/>
      </w:pPr>
      <w:r>
        <w:separator/>
      </w:r>
    </w:p>
  </w:footnote>
  <w:footnote w:type="continuationSeparator" w:id="0">
    <w:p w14:paraId="226A4330" w14:textId="77777777" w:rsidR="00AB05FB" w:rsidRDefault="00AB05FB" w:rsidP="00B97C4F">
      <w:pPr>
        <w:spacing w:after="0" w:line="240" w:lineRule="auto"/>
      </w:pPr>
      <w:r>
        <w:continuationSeparator/>
      </w:r>
    </w:p>
  </w:footnote>
  <w:footnote w:type="continuationNotice" w:id="1">
    <w:p w14:paraId="5CD39E69" w14:textId="77777777" w:rsidR="00AB05FB" w:rsidRDefault="00AB05F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1D4A"/>
    <w:rsid w:val="00082B63"/>
    <w:rsid w:val="00090807"/>
    <w:rsid w:val="000929DF"/>
    <w:rsid w:val="00093388"/>
    <w:rsid w:val="00093E38"/>
    <w:rsid w:val="000949D9"/>
    <w:rsid w:val="000A38F1"/>
    <w:rsid w:val="000A7227"/>
    <w:rsid w:val="000B04BA"/>
    <w:rsid w:val="000B2B02"/>
    <w:rsid w:val="000B3775"/>
    <w:rsid w:val="000B65C8"/>
    <w:rsid w:val="000C1F14"/>
    <w:rsid w:val="000C3060"/>
    <w:rsid w:val="000D171D"/>
    <w:rsid w:val="000D5AC8"/>
    <w:rsid w:val="000E3435"/>
    <w:rsid w:val="000E7DAA"/>
    <w:rsid w:val="000F029C"/>
    <w:rsid w:val="000F0507"/>
    <w:rsid w:val="000F6A8B"/>
    <w:rsid w:val="00100DCC"/>
    <w:rsid w:val="00103116"/>
    <w:rsid w:val="00110134"/>
    <w:rsid w:val="00111347"/>
    <w:rsid w:val="0011189B"/>
    <w:rsid w:val="001168F4"/>
    <w:rsid w:val="00116D83"/>
    <w:rsid w:val="00117B9D"/>
    <w:rsid w:val="00121EEB"/>
    <w:rsid w:val="00125C28"/>
    <w:rsid w:val="00130424"/>
    <w:rsid w:val="0013058C"/>
    <w:rsid w:val="00135007"/>
    <w:rsid w:val="001377FB"/>
    <w:rsid w:val="001454C5"/>
    <w:rsid w:val="00152C24"/>
    <w:rsid w:val="00160B5D"/>
    <w:rsid w:val="001620D3"/>
    <w:rsid w:val="001640C2"/>
    <w:rsid w:val="0016677C"/>
    <w:rsid w:val="00166FED"/>
    <w:rsid w:val="001670FA"/>
    <w:rsid w:val="00171167"/>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0421"/>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C3E5A"/>
    <w:rsid w:val="003F6597"/>
    <w:rsid w:val="003F7315"/>
    <w:rsid w:val="003F761B"/>
    <w:rsid w:val="00404BCE"/>
    <w:rsid w:val="004177FF"/>
    <w:rsid w:val="00417AD8"/>
    <w:rsid w:val="00421330"/>
    <w:rsid w:val="00424118"/>
    <w:rsid w:val="00427E63"/>
    <w:rsid w:val="00432807"/>
    <w:rsid w:val="00433063"/>
    <w:rsid w:val="00443D09"/>
    <w:rsid w:val="00445397"/>
    <w:rsid w:val="00447215"/>
    <w:rsid w:val="004548D6"/>
    <w:rsid w:val="00456B81"/>
    <w:rsid w:val="00464ACF"/>
    <w:rsid w:val="0046629D"/>
    <w:rsid w:val="00487C41"/>
    <w:rsid w:val="00497091"/>
    <w:rsid w:val="004A2E6A"/>
    <w:rsid w:val="004B4710"/>
    <w:rsid w:val="004B60D6"/>
    <w:rsid w:val="004B6830"/>
    <w:rsid w:val="004C69E6"/>
    <w:rsid w:val="004D2837"/>
    <w:rsid w:val="004E0772"/>
    <w:rsid w:val="004E5D0A"/>
    <w:rsid w:val="004F3653"/>
    <w:rsid w:val="004F43FB"/>
    <w:rsid w:val="005054A2"/>
    <w:rsid w:val="00506786"/>
    <w:rsid w:val="0050727D"/>
    <w:rsid w:val="005101E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60C1"/>
    <w:rsid w:val="005A1970"/>
    <w:rsid w:val="005A2750"/>
    <w:rsid w:val="005A6016"/>
    <w:rsid w:val="005B1BCA"/>
    <w:rsid w:val="005B39EA"/>
    <w:rsid w:val="005B691E"/>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1490"/>
    <w:rsid w:val="009352E8"/>
    <w:rsid w:val="00940127"/>
    <w:rsid w:val="009409E2"/>
    <w:rsid w:val="00944E18"/>
    <w:rsid w:val="0094665E"/>
    <w:rsid w:val="00947E94"/>
    <w:rsid w:val="00961A49"/>
    <w:rsid w:val="00961ADB"/>
    <w:rsid w:val="00963C9D"/>
    <w:rsid w:val="0096455E"/>
    <w:rsid w:val="00965989"/>
    <w:rsid w:val="00970C31"/>
    <w:rsid w:val="00972328"/>
    <w:rsid w:val="00982A9F"/>
    <w:rsid w:val="009852CA"/>
    <w:rsid w:val="009A1A61"/>
    <w:rsid w:val="009A6AD6"/>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47395"/>
    <w:rsid w:val="00A573D4"/>
    <w:rsid w:val="00A6552A"/>
    <w:rsid w:val="00A669AE"/>
    <w:rsid w:val="00A70BC4"/>
    <w:rsid w:val="00A824E8"/>
    <w:rsid w:val="00A8602E"/>
    <w:rsid w:val="00A874E6"/>
    <w:rsid w:val="00AB05F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4442"/>
    <w:rsid w:val="00B9553D"/>
    <w:rsid w:val="00B96625"/>
    <w:rsid w:val="00B96F4B"/>
    <w:rsid w:val="00B97C4F"/>
    <w:rsid w:val="00BC34D5"/>
    <w:rsid w:val="00BC75EA"/>
    <w:rsid w:val="00BE3639"/>
    <w:rsid w:val="00C02F22"/>
    <w:rsid w:val="00C04025"/>
    <w:rsid w:val="00C04319"/>
    <w:rsid w:val="00C14C02"/>
    <w:rsid w:val="00C17B56"/>
    <w:rsid w:val="00C2482D"/>
    <w:rsid w:val="00C302E0"/>
    <w:rsid w:val="00C34CAF"/>
    <w:rsid w:val="00C37458"/>
    <w:rsid w:val="00C43D64"/>
    <w:rsid w:val="00C571F4"/>
    <w:rsid w:val="00C63462"/>
    <w:rsid w:val="00C6564F"/>
    <w:rsid w:val="00C800BF"/>
    <w:rsid w:val="00C9661B"/>
    <w:rsid w:val="00C97910"/>
    <w:rsid w:val="00CA1DBE"/>
    <w:rsid w:val="00CA385C"/>
    <w:rsid w:val="00CA5553"/>
    <w:rsid w:val="00CA696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D85"/>
    <w:rsid w:val="00D75FC4"/>
    <w:rsid w:val="00D83B63"/>
    <w:rsid w:val="00D8501C"/>
    <w:rsid w:val="00D92122"/>
    <w:rsid w:val="00DA0CEE"/>
    <w:rsid w:val="00DA74D6"/>
    <w:rsid w:val="00DB25FC"/>
    <w:rsid w:val="00DB4B20"/>
    <w:rsid w:val="00DC5312"/>
    <w:rsid w:val="00DC54FC"/>
    <w:rsid w:val="00DD4AD6"/>
    <w:rsid w:val="00DD5F66"/>
    <w:rsid w:val="00DE52C5"/>
    <w:rsid w:val="00DE7D32"/>
    <w:rsid w:val="00DF7DE7"/>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4EDB"/>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38FD022A-FDC4-4B96-A0F1-2A45E9013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12</Pages>
  <Words>14205</Words>
  <Characters>8097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Talačkienė Ingrida</cp:lastModifiedBy>
  <cp:revision>34</cp:revision>
  <cp:lastPrinted>2022-12-15T10:27:00Z</cp:lastPrinted>
  <dcterms:created xsi:type="dcterms:W3CDTF">2025-02-03T06:58:00Z</dcterms:created>
  <dcterms:modified xsi:type="dcterms:W3CDTF">2026-03-13T07:11:00Z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